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0D" w:rsidRPr="0021579D" w:rsidRDefault="0021579D">
      <w:pPr>
        <w:rPr>
          <w:rFonts w:ascii="Comic Sans MS" w:hAnsi="Comic Sans MS"/>
          <w:sz w:val="24"/>
          <w:szCs w:val="24"/>
          <w:u w:val="single"/>
          <w:lang w:val="en-GB"/>
        </w:rPr>
      </w:pPr>
      <w:r w:rsidRPr="0021579D">
        <w:rPr>
          <w:rFonts w:ascii="Comic Sans MS" w:hAnsi="Comic Sans MS"/>
          <w:sz w:val="24"/>
          <w:szCs w:val="24"/>
          <w:u w:val="single"/>
          <w:lang w:val="en-GB"/>
        </w:rPr>
        <w:t>Projects with mentally disabled adults</w:t>
      </w:r>
    </w:p>
    <w:p w:rsidR="0021579D" w:rsidRDefault="0021579D" w:rsidP="0021579D">
      <w:pPr>
        <w:rPr>
          <w:rFonts w:ascii="Comic Sans MS" w:hAnsi="Comic Sans MS"/>
          <w:lang w:val="en-GB"/>
        </w:rPr>
      </w:pPr>
      <w:r>
        <w:rPr>
          <w:rFonts w:ascii="Comic Sans MS" w:hAnsi="Comic Sans MS"/>
          <w:lang w:val="en-GB"/>
        </w:rPr>
        <w:t>Projects in the countryside</w:t>
      </w:r>
    </w:p>
    <w:p w:rsidR="0021579D" w:rsidRDefault="0021579D" w:rsidP="0021579D">
      <w:pPr>
        <w:rPr>
          <w:rFonts w:ascii="Comic Sans MS" w:hAnsi="Comic Sans MS"/>
          <w:lang w:val="en-GB"/>
        </w:rPr>
      </w:pPr>
      <w:r>
        <w:rPr>
          <w:rFonts w:ascii="Comic Sans MS" w:hAnsi="Comic Sans MS"/>
          <w:lang w:val="en-GB"/>
        </w:rPr>
        <w:t>Large institutions with living communities and workshops</w:t>
      </w:r>
    </w:p>
    <w:p w:rsidR="0021579D" w:rsidRDefault="005E4760" w:rsidP="0021579D">
      <w:pPr>
        <w:rPr>
          <w:rFonts w:ascii="Comic Sans MS" w:hAnsi="Comic Sans MS"/>
          <w:lang w:val="en-GB"/>
        </w:rPr>
      </w:pPr>
      <w:r>
        <w:rPr>
          <w:rFonts w:ascii="Comic Sans MS" w:hAnsi="Comic Sans MS"/>
          <w:lang w:val="en-GB"/>
        </w:rPr>
        <w:t>Disabled adults</w:t>
      </w:r>
    </w:p>
    <w:p w:rsidR="0021579D" w:rsidRDefault="0021579D" w:rsidP="0021579D">
      <w:pPr>
        <w:rPr>
          <w:rFonts w:ascii="Comic Sans MS" w:hAnsi="Comic Sans MS"/>
          <w:lang w:val="en-GB"/>
        </w:rPr>
      </w:pPr>
      <w:r>
        <w:rPr>
          <w:rFonts w:ascii="Comic Sans MS" w:hAnsi="Comic Sans MS"/>
          <w:lang w:val="en-GB"/>
        </w:rPr>
        <w:t>All projects are part of the Diaconal Year programme; some are also accredited for EVS.</w:t>
      </w:r>
    </w:p>
    <w:p w:rsidR="0021579D" w:rsidRDefault="0021579D" w:rsidP="0021579D">
      <w:pPr>
        <w:rPr>
          <w:rFonts w:ascii="Comic Sans MS" w:hAnsi="Comic Sans MS"/>
          <w:u w:val="single"/>
          <w:lang w:val="en-GB"/>
        </w:rPr>
      </w:pPr>
      <w:r w:rsidRPr="001C4E8B">
        <w:rPr>
          <w:rFonts w:ascii="Comic Sans MS" w:hAnsi="Comic Sans MS"/>
          <w:u w:val="single"/>
          <w:lang w:val="en-GB"/>
        </w:rPr>
        <w:t>Board</w:t>
      </w:r>
      <w:r>
        <w:rPr>
          <w:rFonts w:ascii="Comic Sans MS" w:hAnsi="Comic Sans MS"/>
          <w:u w:val="single"/>
          <w:lang w:val="en-GB"/>
        </w:rPr>
        <w:t xml:space="preserve"> and lodgings</w:t>
      </w:r>
    </w:p>
    <w:p w:rsidR="0021579D" w:rsidRDefault="0021579D" w:rsidP="0021579D">
      <w:pPr>
        <w:rPr>
          <w:rFonts w:ascii="Comic Sans MS" w:hAnsi="Comic Sans MS"/>
          <w:lang w:val="en-GB"/>
        </w:rPr>
      </w:pPr>
      <w:r>
        <w:rPr>
          <w:rFonts w:ascii="Comic Sans MS" w:hAnsi="Comic Sans MS"/>
          <w:lang w:val="en-GB"/>
        </w:rPr>
        <w:t>The volunteer will share a flat with one or two other volunteers.</w:t>
      </w:r>
    </w:p>
    <w:p w:rsidR="0021579D" w:rsidRDefault="0021579D" w:rsidP="0021579D">
      <w:pPr>
        <w:rPr>
          <w:rFonts w:ascii="Comic Sans MS" w:hAnsi="Comic Sans MS"/>
          <w:lang w:val="en-GB"/>
        </w:rPr>
      </w:pPr>
      <w:r>
        <w:rPr>
          <w:rFonts w:ascii="Comic Sans MS" w:hAnsi="Comic Sans MS"/>
          <w:lang w:val="en-GB"/>
        </w:rPr>
        <w:t xml:space="preserve">Meals are taken with the staff and residents in the project restaurants and canteens, but it is equally possible to cook for </w:t>
      </w:r>
      <w:proofErr w:type="gramStart"/>
      <w:r>
        <w:rPr>
          <w:rFonts w:ascii="Comic Sans MS" w:hAnsi="Comic Sans MS"/>
          <w:lang w:val="en-GB"/>
        </w:rPr>
        <w:t>yourself</w:t>
      </w:r>
      <w:proofErr w:type="gramEnd"/>
      <w:r>
        <w:rPr>
          <w:rFonts w:ascii="Comic Sans MS" w:hAnsi="Comic Sans MS"/>
          <w:lang w:val="en-GB"/>
        </w:rPr>
        <w:t xml:space="preserve"> with food provided by the project.</w:t>
      </w:r>
    </w:p>
    <w:p w:rsidR="0021579D" w:rsidRDefault="0021579D" w:rsidP="0021579D">
      <w:pPr>
        <w:rPr>
          <w:rFonts w:ascii="Comic Sans MS" w:hAnsi="Comic Sans MS"/>
          <w:u w:val="single"/>
          <w:lang w:val="en-GB"/>
        </w:rPr>
      </w:pPr>
      <w:r w:rsidRPr="001C4E8B">
        <w:rPr>
          <w:rFonts w:ascii="Comic Sans MS" w:hAnsi="Comic Sans MS"/>
          <w:u w:val="single"/>
          <w:lang w:val="en-GB"/>
        </w:rPr>
        <w:t>Environment</w:t>
      </w:r>
    </w:p>
    <w:p w:rsidR="0021579D" w:rsidRDefault="0021579D" w:rsidP="0021579D">
      <w:pPr>
        <w:rPr>
          <w:rFonts w:ascii="Comic Sans MS" w:hAnsi="Comic Sans MS"/>
          <w:lang w:val="en-GB"/>
        </w:rPr>
      </w:pPr>
      <w:r>
        <w:rPr>
          <w:rFonts w:ascii="Comic Sans MS" w:hAnsi="Comic Sans MS"/>
          <w:lang w:val="en-GB"/>
        </w:rPr>
        <w:t>Projects in the countryside can cause transport difficulties during the week, but it is possible to go into town at weekends when the volunteer is not working.  Train travel is relatively cheap.</w:t>
      </w:r>
    </w:p>
    <w:p w:rsidR="0021579D" w:rsidRDefault="0021579D" w:rsidP="0021579D">
      <w:pPr>
        <w:rPr>
          <w:rFonts w:ascii="Comic Sans MS" w:hAnsi="Comic Sans MS"/>
          <w:u w:val="single"/>
          <w:lang w:val="en-GB"/>
        </w:rPr>
      </w:pPr>
      <w:r>
        <w:rPr>
          <w:rFonts w:ascii="Comic Sans MS" w:hAnsi="Comic Sans MS"/>
          <w:u w:val="single"/>
          <w:lang w:val="en-GB"/>
        </w:rPr>
        <w:t xml:space="preserve">Timetable, </w:t>
      </w:r>
      <w:r w:rsidRPr="003E4308">
        <w:rPr>
          <w:rFonts w:ascii="Comic Sans MS" w:hAnsi="Comic Sans MS"/>
          <w:u w:val="single"/>
          <w:lang w:val="en-GB"/>
        </w:rPr>
        <w:t>working times</w:t>
      </w:r>
      <w:r>
        <w:rPr>
          <w:rFonts w:ascii="Comic Sans MS" w:hAnsi="Comic Sans MS"/>
          <w:u w:val="single"/>
          <w:lang w:val="en-GB"/>
        </w:rPr>
        <w:t xml:space="preserve"> and holidays</w:t>
      </w:r>
    </w:p>
    <w:p w:rsidR="0021579D" w:rsidRDefault="0021579D" w:rsidP="0021579D">
      <w:pPr>
        <w:rPr>
          <w:rFonts w:ascii="Comic Sans MS" w:hAnsi="Comic Sans MS"/>
          <w:lang w:val="en-GB"/>
        </w:rPr>
      </w:pPr>
      <w:r>
        <w:rPr>
          <w:rFonts w:ascii="Comic Sans MS" w:hAnsi="Comic Sans MS"/>
          <w:lang w:val="en-GB"/>
        </w:rPr>
        <w:t xml:space="preserve">The volunteer should not work any more than an </w:t>
      </w:r>
      <w:r>
        <w:rPr>
          <w:rFonts w:ascii="Comic Sans MS" w:hAnsi="Comic Sans MS"/>
          <w:u w:val="single"/>
          <w:lang w:val="en-GB"/>
        </w:rPr>
        <w:t>average</w:t>
      </w:r>
      <w:r>
        <w:rPr>
          <w:rFonts w:ascii="Comic Sans MS" w:hAnsi="Comic Sans MS"/>
          <w:lang w:val="en-GB"/>
        </w:rPr>
        <w:t xml:space="preserve"> of 35 hours per week, but this is flexible and should be arranged between the volunteer and the director.  Sometimes, he or she will work a lot of hours but will be able to take them in lieu later on.  </w:t>
      </w:r>
    </w:p>
    <w:p w:rsidR="0021579D" w:rsidRDefault="0021579D" w:rsidP="0021579D">
      <w:pPr>
        <w:rPr>
          <w:rFonts w:ascii="Comic Sans MS" w:hAnsi="Comic Sans MS"/>
          <w:lang w:val="en-GB"/>
        </w:rPr>
      </w:pPr>
      <w:r>
        <w:rPr>
          <w:rFonts w:ascii="Comic Sans MS" w:hAnsi="Comic Sans MS"/>
          <w:lang w:val="en-GB"/>
        </w:rPr>
        <w:t>The volunteer will work sometimes in the various workshops and sometimes in the living communities.</w:t>
      </w:r>
    </w:p>
    <w:p w:rsidR="0021579D" w:rsidRDefault="0021579D" w:rsidP="0021579D">
      <w:pPr>
        <w:rPr>
          <w:rFonts w:ascii="Comic Sans MS" w:hAnsi="Comic Sans MS"/>
          <w:lang w:val="en-GB"/>
        </w:rPr>
      </w:pPr>
      <w:r>
        <w:rPr>
          <w:rFonts w:ascii="Comic Sans MS" w:hAnsi="Comic Sans MS"/>
          <w:lang w:val="en-GB"/>
        </w:rPr>
        <w:t>Every other weekend should be free, except for special circumstances.</w:t>
      </w:r>
    </w:p>
    <w:p w:rsidR="0021579D" w:rsidRDefault="0021579D" w:rsidP="0021579D">
      <w:pPr>
        <w:rPr>
          <w:rFonts w:ascii="Comic Sans MS" w:hAnsi="Comic Sans MS"/>
          <w:lang w:val="en-GB"/>
        </w:rPr>
      </w:pPr>
      <w:r>
        <w:rPr>
          <w:rFonts w:ascii="Comic Sans MS" w:hAnsi="Comic Sans MS"/>
          <w:lang w:val="en-GB"/>
        </w:rPr>
        <w:t xml:space="preserve">Two days’ holiday are allowed for each month of service.  These can be arranged between the volunteer and the director.  </w:t>
      </w:r>
    </w:p>
    <w:p w:rsidR="0021579D" w:rsidRDefault="0021579D" w:rsidP="0021579D">
      <w:pPr>
        <w:rPr>
          <w:rFonts w:ascii="Comic Sans MS" w:hAnsi="Comic Sans MS"/>
          <w:u w:val="single"/>
          <w:lang w:val="en-GB"/>
        </w:rPr>
      </w:pPr>
      <w:r>
        <w:rPr>
          <w:rFonts w:ascii="Comic Sans MS" w:hAnsi="Comic Sans MS"/>
          <w:u w:val="single"/>
          <w:lang w:val="en-GB"/>
        </w:rPr>
        <w:t>Tasks</w:t>
      </w:r>
    </w:p>
    <w:p w:rsidR="0021579D" w:rsidRDefault="0021579D" w:rsidP="0021579D">
      <w:pPr>
        <w:rPr>
          <w:rFonts w:ascii="Comic Sans MS" w:hAnsi="Comic Sans MS"/>
          <w:lang w:val="en-GB"/>
        </w:rPr>
      </w:pPr>
      <w:r>
        <w:rPr>
          <w:rFonts w:ascii="Comic Sans MS" w:hAnsi="Comic Sans MS"/>
          <w:lang w:val="en-GB"/>
        </w:rPr>
        <w:t xml:space="preserve">The main tasks are linked to accompanying the </w:t>
      </w:r>
      <w:r w:rsidR="005E4760">
        <w:rPr>
          <w:rFonts w:ascii="Comic Sans MS" w:hAnsi="Comic Sans MS"/>
          <w:lang w:val="en-GB"/>
        </w:rPr>
        <w:t>residents</w:t>
      </w:r>
      <w:r>
        <w:rPr>
          <w:rFonts w:ascii="Comic Sans MS" w:hAnsi="Comic Sans MS"/>
          <w:lang w:val="en-GB"/>
        </w:rPr>
        <w:t xml:space="preserve"> in their daily lives</w:t>
      </w:r>
      <w:r w:rsidR="005E4760">
        <w:rPr>
          <w:rFonts w:ascii="Comic Sans MS" w:hAnsi="Comic Sans MS"/>
          <w:lang w:val="en-GB"/>
        </w:rPr>
        <w:t xml:space="preserve">.  </w:t>
      </w:r>
    </w:p>
    <w:p w:rsidR="00F232B3" w:rsidRDefault="00F232B3" w:rsidP="0021579D">
      <w:pPr>
        <w:rPr>
          <w:rFonts w:ascii="Comic Sans MS" w:hAnsi="Comic Sans MS"/>
          <w:lang w:val="en-GB"/>
        </w:rPr>
      </w:pPr>
      <w:r>
        <w:rPr>
          <w:rFonts w:ascii="Comic Sans MS" w:hAnsi="Comic Sans MS"/>
          <w:lang w:val="en-GB"/>
        </w:rPr>
        <w:t xml:space="preserve">In the </w:t>
      </w:r>
      <w:proofErr w:type="gramStart"/>
      <w:r>
        <w:rPr>
          <w:rFonts w:ascii="Comic Sans MS" w:hAnsi="Comic Sans MS"/>
          <w:lang w:val="en-GB"/>
        </w:rPr>
        <w:t>communities :</w:t>
      </w:r>
      <w:proofErr w:type="gramEnd"/>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Setting the table</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Supervising meals (special diets, etc.)</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Helping choose the right clothes</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lastRenderedPageBreak/>
        <w:t>Sometimes helping with personal hygiene (showers)</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Breakfast</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Going for a walk</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Playing card</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Watching a film</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Going to the cinema at the weekends</w:t>
      </w:r>
    </w:p>
    <w:p w:rsidR="00F232B3" w:rsidRDefault="00F232B3" w:rsidP="00F232B3">
      <w:pPr>
        <w:pStyle w:val="Paragraphedeliste"/>
        <w:numPr>
          <w:ilvl w:val="0"/>
          <w:numId w:val="4"/>
        </w:numPr>
        <w:rPr>
          <w:rFonts w:ascii="Comic Sans MS" w:hAnsi="Comic Sans MS"/>
          <w:lang w:val="en-GB"/>
        </w:rPr>
      </w:pPr>
      <w:r>
        <w:rPr>
          <w:rFonts w:ascii="Comic Sans MS" w:hAnsi="Comic Sans MS"/>
          <w:lang w:val="en-GB"/>
        </w:rPr>
        <w:t>Sports</w:t>
      </w:r>
    </w:p>
    <w:p w:rsidR="00F232B3" w:rsidRDefault="00F232B3" w:rsidP="00F232B3">
      <w:pPr>
        <w:pStyle w:val="Paragraphedeliste"/>
        <w:numPr>
          <w:ilvl w:val="0"/>
          <w:numId w:val="4"/>
        </w:numPr>
        <w:rPr>
          <w:rFonts w:ascii="Comic Sans MS" w:hAnsi="Comic Sans MS"/>
        </w:rPr>
      </w:pPr>
      <w:r w:rsidRPr="00F232B3">
        <w:rPr>
          <w:rFonts w:ascii="Comic Sans MS" w:hAnsi="Comic Sans MS"/>
        </w:rPr>
        <w:t xml:space="preserve">... </w:t>
      </w:r>
      <w:r>
        <w:rPr>
          <w:rFonts w:ascii="Comic Sans MS" w:hAnsi="Comic Sans MS"/>
        </w:rPr>
        <w:t>… …</w:t>
      </w:r>
    </w:p>
    <w:p w:rsidR="00F232B3" w:rsidRDefault="00F232B3" w:rsidP="00F232B3">
      <w:pPr>
        <w:rPr>
          <w:rFonts w:ascii="Comic Sans MS" w:hAnsi="Comic Sans MS"/>
        </w:rPr>
      </w:pPr>
    </w:p>
    <w:p w:rsidR="00F232B3" w:rsidRDefault="00F232B3" w:rsidP="00F232B3">
      <w:pPr>
        <w:rPr>
          <w:rFonts w:ascii="Comic Sans MS" w:hAnsi="Comic Sans MS"/>
          <w:lang w:val="en-GB"/>
        </w:rPr>
      </w:pPr>
      <w:r w:rsidRPr="00F232B3">
        <w:rPr>
          <w:rFonts w:ascii="Comic Sans MS" w:hAnsi="Comic Sans MS"/>
          <w:lang w:val="en-GB"/>
        </w:rPr>
        <w:t xml:space="preserve">At the workshops (pottery, ironwork, farming, cheese-making, pizza restaurant, mosaic, </w:t>
      </w:r>
      <w:r>
        <w:rPr>
          <w:rFonts w:ascii="Comic Sans MS" w:hAnsi="Comic Sans MS"/>
          <w:lang w:val="en-GB"/>
        </w:rPr>
        <w:t>chocolaterie</w:t>
      </w:r>
      <w:proofErr w:type="gramStart"/>
      <w:r>
        <w:rPr>
          <w:rFonts w:ascii="Comic Sans MS" w:hAnsi="Comic Sans MS"/>
          <w:lang w:val="en-GB"/>
        </w:rPr>
        <w:t>)</w:t>
      </w:r>
      <w:r w:rsidRPr="00F232B3">
        <w:rPr>
          <w:rFonts w:ascii="Comic Sans MS" w:hAnsi="Comic Sans MS"/>
          <w:lang w:val="en-GB"/>
        </w:rPr>
        <w:t> :</w:t>
      </w:r>
      <w:proofErr w:type="gramEnd"/>
    </w:p>
    <w:p w:rsidR="00F232B3" w:rsidRDefault="00F232B3" w:rsidP="00F232B3">
      <w:pPr>
        <w:rPr>
          <w:rFonts w:ascii="Comic Sans MS" w:hAnsi="Comic Sans MS"/>
          <w:lang w:val="en-GB"/>
        </w:rPr>
      </w:pPr>
      <w:r>
        <w:rPr>
          <w:rFonts w:ascii="Comic Sans MS" w:hAnsi="Comic Sans MS"/>
          <w:lang w:val="en-GB"/>
        </w:rPr>
        <w:t>The volunteer works alongside the residents – the workshop is led and supervised by a professional in the field of the workshop.</w:t>
      </w:r>
    </w:p>
    <w:p w:rsidR="00F232B3" w:rsidRDefault="00F232B3" w:rsidP="00F232B3">
      <w:pPr>
        <w:rPr>
          <w:rFonts w:ascii="Comic Sans MS" w:hAnsi="Comic Sans MS"/>
          <w:lang w:val="en-GB"/>
        </w:rPr>
      </w:pPr>
      <w:r>
        <w:rPr>
          <w:rFonts w:ascii="Comic Sans MS" w:hAnsi="Comic Sans MS"/>
          <w:lang w:val="en-GB"/>
        </w:rPr>
        <w:t>The volunteer will not work alone but will be accompanied by a member of staff.</w:t>
      </w:r>
    </w:p>
    <w:p w:rsidR="00F232B3" w:rsidRPr="00F232B3" w:rsidRDefault="00F232B3" w:rsidP="00F232B3">
      <w:pPr>
        <w:rPr>
          <w:rFonts w:ascii="Comic Sans MS" w:hAnsi="Comic Sans MS"/>
          <w:lang w:val="en-GB"/>
        </w:rPr>
      </w:pPr>
    </w:p>
    <w:p w:rsidR="0021579D" w:rsidRPr="00DC011C" w:rsidRDefault="0021579D" w:rsidP="0021579D">
      <w:pPr>
        <w:rPr>
          <w:rFonts w:ascii="Comic Sans MS" w:hAnsi="Comic Sans MS"/>
          <w:b/>
          <w:u w:val="single"/>
          <w:lang w:val="en-GB"/>
        </w:rPr>
      </w:pPr>
      <w:r w:rsidRPr="00DC011C">
        <w:rPr>
          <w:rFonts w:ascii="Comic Sans MS" w:hAnsi="Comic Sans MS"/>
          <w:b/>
          <w:u w:val="single"/>
          <w:lang w:val="en-GB"/>
        </w:rPr>
        <w:t xml:space="preserve">Nota </w:t>
      </w:r>
      <w:proofErr w:type="spellStart"/>
      <w:r w:rsidRPr="00DC011C">
        <w:rPr>
          <w:rFonts w:ascii="Comic Sans MS" w:hAnsi="Comic Sans MS"/>
          <w:b/>
          <w:u w:val="single"/>
          <w:lang w:val="en-GB"/>
        </w:rPr>
        <w:t>bene</w:t>
      </w:r>
      <w:proofErr w:type="spellEnd"/>
    </w:p>
    <w:p w:rsidR="0021579D" w:rsidRPr="00DC011C" w:rsidRDefault="0021579D" w:rsidP="0021579D">
      <w:pPr>
        <w:jc w:val="both"/>
        <w:rPr>
          <w:rFonts w:ascii="Comic Sans MS" w:hAnsi="Comic Sans MS"/>
          <w:b/>
          <w:lang w:val="en-GB"/>
        </w:rPr>
      </w:pPr>
      <w:r w:rsidRPr="00DC011C">
        <w:rPr>
          <w:rFonts w:ascii="Comic Sans MS" w:hAnsi="Comic Sans MS"/>
          <w:b/>
          <w:lang w:val="en-GB"/>
        </w:rPr>
        <w:t xml:space="preserve">Ideally, the volunteer should speak some </w:t>
      </w:r>
      <w:proofErr w:type="gramStart"/>
      <w:r w:rsidRPr="00DC011C">
        <w:rPr>
          <w:rFonts w:ascii="Comic Sans MS" w:hAnsi="Comic Sans MS"/>
          <w:b/>
          <w:lang w:val="en-GB"/>
        </w:rPr>
        <w:t>French,</w:t>
      </w:r>
      <w:proofErr w:type="gramEnd"/>
      <w:r w:rsidRPr="00DC011C">
        <w:rPr>
          <w:rFonts w:ascii="Comic Sans MS" w:hAnsi="Comic Sans MS"/>
          <w:b/>
          <w:lang w:val="en-GB"/>
        </w:rPr>
        <w:t xml:space="preserve"> </w:t>
      </w:r>
      <w:r w:rsidR="00F232B3">
        <w:rPr>
          <w:rFonts w:ascii="Comic Sans MS" w:hAnsi="Comic Sans MS"/>
          <w:b/>
          <w:lang w:val="en-GB"/>
        </w:rPr>
        <w:t>many people in the projects do not speak English</w:t>
      </w:r>
      <w:r w:rsidRPr="00DC011C">
        <w:rPr>
          <w:rFonts w:ascii="Comic Sans MS" w:hAnsi="Comic Sans MS"/>
          <w:b/>
          <w:lang w:val="en-GB"/>
        </w:rPr>
        <w:t xml:space="preserve">.  In any case, he or she </w:t>
      </w:r>
      <w:r>
        <w:rPr>
          <w:rFonts w:ascii="Comic Sans MS" w:hAnsi="Comic Sans MS"/>
          <w:b/>
          <w:lang w:val="en-GB"/>
        </w:rPr>
        <w:t>must</w:t>
      </w:r>
      <w:r w:rsidRPr="00DC011C">
        <w:rPr>
          <w:rFonts w:ascii="Comic Sans MS" w:hAnsi="Comic Sans MS"/>
          <w:b/>
          <w:lang w:val="en-GB"/>
        </w:rPr>
        <w:t xml:space="preserve"> be motivated to learn and will be able to access some kind of lessons (whether formal or informal).  </w:t>
      </w:r>
    </w:p>
    <w:p w:rsidR="0021579D" w:rsidRDefault="0021579D" w:rsidP="0021579D">
      <w:pPr>
        <w:jc w:val="both"/>
        <w:rPr>
          <w:rFonts w:ascii="Comic Sans MS" w:hAnsi="Comic Sans MS"/>
          <w:b/>
          <w:lang w:val="en-GB"/>
        </w:rPr>
      </w:pPr>
      <w:r w:rsidRPr="00DC011C">
        <w:rPr>
          <w:rFonts w:ascii="Comic Sans MS" w:hAnsi="Comic Sans MS"/>
          <w:b/>
          <w:lang w:val="en-GB"/>
        </w:rPr>
        <w:t xml:space="preserve">He or she should be motivated to work with </w:t>
      </w:r>
      <w:r w:rsidR="00F232B3">
        <w:rPr>
          <w:rFonts w:ascii="Comic Sans MS" w:hAnsi="Comic Sans MS"/>
          <w:b/>
          <w:lang w:val="en-GB"/>
        </w:rPr>
        <w:t>mentally disabled adults</w:t>
      </w:r>
      <w:r w:rsidRPr="00DC011C">
        <w:rPr>
          <w:rFonts w:ascii="Comic Sans MS" w:hAnsi="Comic Sans MS"/>
          <w:b/>
          <w:lang w:val="en-GB"/>
        </w:rPr>
        <w:t xml:space="preserve">. </w:t>
      </w:r>
    </w:p>
    <w:p w:rsidR="0021579D" w:rsidRPr="00DC011C" w:rsidRDefault="0021579D" w:rsidP="0021579D">
      <w:pPr>
        <w:jc w:val="both"/>
        <w:rPr>
          <w:rFonts w:ascii="Comic Sans MS" w:hAnsi="Comic Sans MS"/>
          <w:u w:val="single"/>
          <w:lang w:val="en-GB"/>
        </w:rPr>
      </w:pPr>
      <w:r>
        <w:rPr>
          <w:rFonts w:ascii="Comic Sans MS" w:hAnsi="Comic Sans MS"/>
          <w:u w:val="single"/>
          <w:lang w:val="en-GB"/>
        </w:rPr>
        <w:t>Finances</w:t>
      </w:r>
    </w:p>
    <w:p w:rsidR="0021579D" w:rsidRDefault="0021579D" w:rsidP="0021579D">
      <w:pPr>
        <w:pStyle w:val="Paragraphedeliste"/>
        <w:numPr>
          <w:ilvl w:val="0"/>
          <w:numId w:val="3"/>
        </w:numPr>
        <w:jc w:val="both"/>
        <w:rPr>
          <w:rFonts w:ascii="Comic Sans MS" w:hAnsi="Comic Sans MS"/>
          <w:lang w:val="en-GB"/>
        </w:rPr>
      </w:pPr>
      <w:r w:rsidRPr="00DC011C">
        <w:rPr>
          <w:rFonts w:ascii="Comic Sans MS" w:hAnsi="Comic Sans MS"/>
          <w:lang w:val="en-GB"/>
        </w:rPr>
        <w:t>Pocket money and integration costs come to a total of €160 per month.</w:t>
      </w:r>
    </w:p>
    <w:p w:rsidR="0021579D" w:rsidRPr="00DC011C" w:rsidRDefault="0021579D" w:rsidP="0021579D">
      <w:pPr>
        <w:pStyle w:val="Paragraphedeliste"/>
        <w:numPr>
          <w:ilvl w:val="0"/>
          <w:numId w:val="3"/>
        </w:numPr>
        <w:jc w:val="both"/>
        <w:rPr>
          <w:rFonts w:ascii="Comic Sans MS" w:hAnsi="Comic Sans MS"/>
          <w:b/>
          <w:lang w:val="en-GB"/>
        </w:rPr>
      </w:pPr>
      <w:r w:rsidRPr="00DC011C">
        <w:rPr>
          <w:rFonts w:ascii="Comic Sans MS" w:hAnsi="Comic Sans MS"/>
          <w:b/>
          <w:lang w:val="en-GB"/>
        </w:rPr>
        <w:t>Non EVS volunteers must pay their own international travel expenses and insurance for the year.</w:t>
      </w:r>
    </w:p>
    <w:p w:rsidR="0021579D" w:rsidRPr="0021579D" w:rsidRDefault="0021579D">
      <w:pPr>
        <w:rPr>
          <w:rFonts w:ascii="Comic Sans MS" w:hAnsi="Comic Sans MS"/>
          <w:sz w:val="24"/>
          <w:szCs w:val="24"/>
          <w:u w:val="single"/>
          <w:lang w:val="en-GB"/>
        </w:rPr>
      </w:pPr>
    </w:p>
    <w:sectPr w:rsidR="0021579D" w:rsidRPr="0021579D" w:rsidSect="00A77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13A03"/>
    <w:multiLevelType w:val="hybridMultilevel"/>
    <w:tmpl w:val="8EB2BF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509949E9"/>
    <w:multiLevelType w:val="hybridMultilevel"/>
    <w:tmpl w:val="4C7489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67B27126"/>
    <w:multiLevelType w:val="hybridMultilevel"/>
    <w:tmpl w:val="FE104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ADF0CF9"/>
    <w:multiLevelType w:val="hybridMultilevel"/>
    <w:tmpl w:val="A18E2E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1579D"/>
    <w:rsid w:val="0021579D"/>
    <w:rsid w:val="00300A0B"/>
    <w:rsid w:val="00361591"/>
    <w:rsid w:val="005E4760"/>
    <w:rsid w:val="00A7750D"/>
    <w:rsid w:val="00AC285A"/>
    <w:rsid w:val="00F232B3"/>
    <w:rsid w:val="00F2712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Cunningham</dc:creator>
  <cp:lastModifiedBy>Petra</cp:lastModifiedBy>
  <cp:revision>2</cp:revision>
  <dcterms:created xsi:type="dcterms:W3CDTF">2018-03-02T15:20:00Z</dcterms:created>
  <dcterms:modified xsi:type="dcterms:W3CDTF">2018-03-02T15:20:00Z</dcterms:modified>
</cp:coreProperties>
</file>